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F9D" w:rsidRPr="00E025F0" w:rsidRDefault="002B0F9D" w:rsidP="002B0F9D">
      <w:pPr>
        <w:tabs>
          <w:tab w:val="left" w:pos="6101"/>
        </w:tabs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25F0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SCHEDA IDENTIFICATIVA DEL PRODOTTO </w:t>
      </w:r>
    </w:p>
    <w:p w:rsidR="002B0F9D" w:rsidRPr="009479BF" w:rsidRDefault="002B0F9D" w:rsidP="002B0F9D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  <w:r w:rsidRPr="0075582E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RPr="00CB6759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CATEGORIA DEL PRODOTTO</w:t>
            </w:r>
          </w:p>
        </w:tc>
      </w:tr>
      <w:tr w:rsidR="002B0F9D" w:rsidRPr="00CB6759" w:rsidTr="00900B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37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Bevande analcoliche, distillati e liquori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164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Birra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2333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Carne (e frattaglie) fresche e loro preparazione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1167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Condimenti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4043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Formaggi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385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Grassi (burro, margarina, oli)</w:t>
            </w:r>
          </w:p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8406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Prodotti vegetali allo stato naturale o trasformati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4465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Paste fresche e prodotti della panetteria, biscotteria, pasticceria e confetteria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355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Preparazione di pesci, molluschi, crostacei e tecniche particolari degli stessi</w:t>
            </w:r>
          </w:p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3575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Prodotti della gastronomia</w:t>
            </w:r>
          </w:p>
          <w:p w:rsidR="002B0F9D" w:rsidRPr="00CB6759" w:rsidRDefault="002B0F9D" w:rsidP="00900BCF">
            <w:pPr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1552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Prodotti di origine animale (miele, prodotti lattiero caseari di vario tipo escluso il burro)</w:t>
            </w:r>
          </w:p>
        </w:tc>
      </w:tr>
    </w:tbl>
    <w:p w:rsidR="002B0F9D" w:rsidRPr="0075582E" w:rsidRDefault="002B0F9D" w:rsidP="002B0F9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DENOMINAZIONE DEL PRODOTTO INCLUSI EVENTUALI SINONIMI E TERMINI DIALETTALI</w:t>
            </w:r>
          </w:p>
          <w:p w:rsidR="002B0F9D" w:rsidRPr="004A50F6" w:rsidRDefault="002B0F9D" w:rsidP="00900BCF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highlight w:val="yellow"/>
              </w:rPr>
            </w:pPr>
            <w:r w:rsidRPr="004A50F6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è possibile denominare il prodotto agroalimentare da inserire nell’elenco anche con il gergo dialettale, purché esso sia comunemente utilizzato per individuare quel particolare prodotto tradizionale nelle aree di produzione/trasformazione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2B0F9D" w:rsidRPr="0075582E" w:rsidRDefault="002B0F9D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0F9D" w:rsidRDefault="002B0F9D" w:rsidP="002B0F9D"/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TERRITORIO DI RIFERIMENTO</w:t>
            </w:r>
          </w:p>
          <w:p w:rsidR="002B0F9D" w:rsidRPr="004A50F6" w:rsidRDefault="002B0F9D" w:rsidP="00900BCF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Indicare e d</w:t>
            </w:r>
            <w:r w:rsidRPr="004A50F6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 xml:space="preserve">escrivere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il</w:t>
            </w:r>
            <w:r w:rsidRPr="004A50F6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 xml:space="preserve"> territorio interessato alla produzione, alla trasformazione o all’elaborazione del prodotto tradizionale oggetto di inserimento nell’elenco. Nel caso di produzioni ittiche marine, la zona interessata da descrivere sarà l’area interessata alla pesca o all’allevamento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2B0F9D" w:rsidRPr="0075582E" w:rsidRDefault="002B0F9D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0F9D" w:rsidRDefault="002B0F9D" w:rsidP="002B0F9D"/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DESCRIZIONE SINTETICA DEL PRODOTTO</w:t>
            </w:r>
          </w:p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17D6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Devono essere descritte le principali caratteristiche fisiche e organolettiche del prodotto interessato con indicazioni della forma, colore, aspetto, dimensioni e presentazione (sfuso,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4317D6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confezionato ecc)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Default="002B0F9D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2B0F9D" w:rsidRPr="0075582E" w:rsidRDefault="002B0F9D" w:rsidP="002B0F9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DESCRIZIONE DELLE METODICHE DI LAVORAZIONE, CONSERVAZIONE E STAGIONATURA</w:t>
            </w:r>
          </w:p>
          <w:p w:rsidR="002B0F9D" w:rsidRDefault="002B0F9D" w:rsidP="00900BCF">
            <w:pPr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4317D6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Devono essere descritte le modalità di ottenimento del prodotto, del trattamento, della conservazione e delle eventuali attività di trasformazione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2B0F9D" w:rsidRDefault="002B0F9D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0F9D" w:rsidRPr="004317D6" w:rsidRDefault="002B0F9D" w:rsidP="002B0F9D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RPr="004317D6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MATERIALI, ATTREZZATURE SPECIFICHE UTILIZZATI PER LA PREPARAZIONE E IL CONDIZIONAMENTO</w:t>
            </w:r>
          </w:p>
          <w:p w:rsidR="002B0F9D" w:rsidRPr="004317D6" w:rsidRDefault="002B0F9D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7133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Specificare quali sono i materiali e le attrezzature, anche meccaniche, utilizzate per l’ottenimento del prodotto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2B0F9D" w:rsidRDefault="002B0F9D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B0F9D" w:rsidRPr="0075582E" w:rsidRDefault="002B0F9D" w:rsidP="002B0F9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0F9D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B0F9D" w:rsidRPr="00397BA7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DESCRIZIONE DEI LOCALI DI LAVORAZIONE, CONSERVAZIONE E STAGIONATURA</w:t>
            </w:r>
            <w:r w:rsidRPr="00397BA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  <w:p w:rsidR="002B0F9D" w:rsidRPr="00397BA7" w:rsidRDefault="002B0F9D" w:rsidP="00900BCF">
            <w:pPr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397BA7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Descrivere le eventuali aree e locali impiegati per le operazioni di lavorazione, conservazione o stagionatura indicando la localizzazione, la tipologia (es. capannone, magazzino), la metratura, la disposizione e gli elementi strutturali igienico-sanitari</w:t>
            </w:r>
          </w:p>
          <w:p w:rsidR="002B0F9D" w:rsidRPr="00B77A7D" w:rsidRDefault="002B0F9D" w:rsidP="00900BCF">
            <w:pPr>
              <w:jc w:val="both"/>
              <w:rPr>
                <w:rFonts w:asciiTheme="minorHAnsi" w:hAnsiTheme="minorHAnsi" w:cstheme="minorHAnsi"/>
                <w:i/>
                <w:iCs/>
                <w:color w:val="BFBFBF" w:themeColor="background1" w:themeShade="BF"/>
                <w:sz w:val="18"/>
                <w:szCs w:val="18"/>
              </w:rPr>
            </w:pPr>
            <w:bookmarkStart w:id="0" w:name="_Hlk113379533"/>
            <w:r w:rsidRPr="00397BA7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Riguardo a tali informazioni sintetiche, qualora queste ultime informazioni dovessero fare riferimento</w:t>
            </w:r>
            <w:r w:rsidRPr="00397BA7">
              <w:t xml:space="preserve"> </w:t>
            </w:r>
            <w:r w:rsidRPr="00397BA7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 xml:space="preserve">a locali di lavorazione, conservazione e stagionatura o a materiali e attrezzature utilizzati per la preparazione che, per le caratteristiche di tradizionalità richieste, dovessero richiedere specifiche deroghe ai requisiti igienico sanitari, occorrerà fleggare la “Richiesta di deroghe alla normativa igienico-sanitaria” e compilare l’apposita SCHEDA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C</w:t>
            </w:r>
            <w:r w:rsidRPr="00397BA7"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.</w:t>
            </w:r>
            <w:bookmarkEnd w:id="0"/>
          </w:p>
        </w:tc>
      </w:tr>
      <w:tr w:rsidR="002B0F9D" w:rsidTr="00900BCF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2B0F9D" w:rsidRDefault="002B0F9D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Il prodotto necessita di una deroga di carattere igienico sanitario?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tabs>
                <w:tab w:val="center" w:pos="109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023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ab/>
              <w:t>SI</w:t>
            </w:r>
          </w:p>
          <w:p w:rsidR="002B0F9D" w:rsidRPr="00CB6759" w:rsidRDefault="002B0F9D" w:rsidP="00900BCF">
            <w:pPr>
              <w:tabs>
                <w:tab w:val="center" w:pos="1095"/>
              </w:tabs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Compilare SCHEDA C</w:t>
            </w:r>
          </w:p>
        </w:tc>
        <w:tc>
          <w:tcPr>
            <w:tcW w:w="481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tabs>
                <w:tab w:val="center" w:pos="109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930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6759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B6759">
              <w:rPr>
                <w:rFonts w:asciiTheme="minorHAnsi" w:hAnsiTheme="minorHAnsi" w:cstheme="minorHAnsi"/>
                <w:sz w:val="20"/>
                <w:szCs w:val="20"/>
              </w:rPr>
              <w:tab/>
              <w:t>NO</w:t>
            </w:r>
          </w:p>
        </w:tc>
      </w:tr>
    </w:tbl>
    <w:p w:rsidR="002B0F9D" w:rsidRDefault="002B0F9D" w:rsidP="002B0F9D">
      <w:pPr>
        <w:rPr>
          <w:rFonts w:asciiTheme="minorHAnsi" w:hAnsiTheme="minorHAnsi" w:cstheme="minorHAnsi"/>
          <w:sz w:val="22"/>
          <w:szCs w:val="22"/>
        </w:rPr>
      </w:pPr>
    </w:p>
    <w:p w:rsidR="002B0F9D" w:rsidRPr="0075582E" w:rsidRDefault="002B0F9D" w:rsidP="002B0F9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agriglia1chiara1"/>
        <w:tblW w:w="9634" w:type="dxa"/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  <w:gridCol w:w="1126"/>
        <w:gridCol w:w="6"/>
      </w:tblGrid>
      <w:tr w:rsidR="002B0F9D" w:rsidTr="00900BC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B0F9D" w:rsidRPr="00705350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ASPETTI NUTRIZIONALI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F2D7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(valori per 100 g di prodotto)</w:t>
            </w:r>
            <w:r w:rsidRPr="00455890">
              <w:rPr>
                <w:rFonts w:asciiTheme="minorHAnsi" w:hAnsiTheme="minorHAnsi" w:cstheme="minorHAnsi"/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4" w:lineRule="exact"/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Parte edibile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4" w:lineRule="exact"/>
              <w:ind w:left="406" w:right="3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Acqua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6" w:lineRule="exact"/>
              <w:ind w:right="-1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 xml:space="preserve">Proteine </w:t>
            </w: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animali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3" w:lineRule="exact"/>
              <w:ind w:righ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Grassi</w:t>
            </w:r>
          </w:p>
          <w:p w:rsidR="002B0F9D" w:rsidRPr="00AB4ECC" w:rsidRDefault="002B0F9D" w:rsidP="00900B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208" w:right="1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Carboidrati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192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Fibra Totale</w:t>
            </w:r>
          </w:p>
        </w:tc>
        <w:tc>
          <w:tcPr>
            <w:tcW w:w="1132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99" w:righ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 xml:space="preserve">Val.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e</w:t>
            </w: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nergetico</w:t>
            </w:r>
          </w:p>
        </w:tc>
      </w:tr>
      <w:tr w:rsidR="002B0F9D" w:rsidTr="00900BC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4" w:lineRule="exact"/>
              <w:ind w:right="276"/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4" w:lineRule="exact"/>
              <w:ind w:left="406" w:right="3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3" w:lineRule="exact"/>
              <w:ind w:righ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208" w:right="1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192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99" w:righ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B0F9D" w:rsidTr="00900BC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6" w:lineRule="exact"/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  <w:t>Calcio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6" w:lineRule="exact"/>
              <w:ind w:left="40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 w:rsidRPr="00AB4ECC"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Proteine vegetali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Ferro</w:t>
            </w: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A6A6A6" w:themeColor="background1" w:themeShade="A6"/>
            </w:tcBorders>
          </w:tcPr>
          <w:p w:rsidR="002B0F9D" w:rsidRPr="00AB4ECC" w:rsidRDefault="002B0F9D" w:rsidP="00900BCF">
            <w:pPr>
              <w:pStyle w:val="TableParagraph"/>
              <w:spacing w:line="193" w:lineRule="exact"/>
              <w:ind w:right="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  <w:t>Vitamina C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208" w:right="1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192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99" w:righ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2B0F9D" w:rsidTr="00900BC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6" w:lineRule="exact"/>
              <w:rPr>
                <w:rFonts w:asciiTheme="minorHAnsi" w:hAnsiTheme="minorHAnsi" w:cstheme="minorHAnsi"/>
                <w:b w:val="0"/>
                <w:bCs w:val="0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AB4ECC" w:rsidRDefault="002B0F9D" w:rsidP="00900BCF">
            <w:pPr>
              <w:pStyle w:val="TableParagraph"/>
              <w:spacing w:line="186" w:lineRule="exact"/>
              <w:ind w:left="40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Default="002B0F9D" w:rsidP="00900BCF">
            <w:pPr>
              <w:pStyle w:val="TableParagraph"/>
              <w:spacing w:line="186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0F9D" w:rsidRDefault="002B0F9D" w:rsidP="00900BCF">
            <w:pPr>
              <w:pStyle w:val="TableParagraph"/>
              <w:spacing w:line="193" w:lineRule="exact"/>
              <w:ind w:righ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208" w:right="1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192" w:right="1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0F9D" w:rsidRPr="00AB4ECC" w:rsidRDefault="002B0F9D" w:rsidP="00900BCF">
            <w:pPr>
              <w:pStyle w:val="TableParagraph"/>
              <w:spacing w:line="199" w:lineRule="exact"/>
              <w:ind w:left="99" w:righ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it-IT"/>
              </w:rPr>
            </w:pPr>
          </w:p>
        </w:tc>
      </w:tr>
    </w:tbl>
    <w:p w:rsidR="002B0F9D" w:rsidRDefault="002B0F9D" w:rsidP="002B0F9D">
      <w:pPr>
        <w:pStyle w:val="Corpotesto"/>
        <w:rPr>
          <w:rStyle w:val="Enfasiintensa"/>
          <w:rFonts w:asciiTheme="minorHAnsi" w:hAnsiTheme="minorHAnsi" w:cstheme="minorHAnsi"/>
          <w:i w:val="0"/>
          <w:iCs w:val="0"/>
        </w:rPr>
      </w:pPr>
    </w:p>
    <w:p w:rsidR="002B0F9D" w:rsidRDefault="002B0F9D" w:rsidP="002B0F9D">
      <w:pPr>
        <w:pStyle w:val="Corpotesto"/>
        <w:rPr>
          <w:rStyle w:val="Enfasiintensa"/>
          <w:rFonts w:asciiTheme="minorHAnsi" w:hAnsiTheme="minorHAnsi" w:cstheme="minorHAnsi"/>
          <w:i w:val="0"/>
          <w:iCs w:val="0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ASPETTI COMMERCIALI ED ECONOMICI</w:t>
            </w: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AZIENDE DI PRODUZIONE E/O TRASFORMAZIONE:</w:t>
            </w: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QUANTITÀ PRODOTTA </w:t>
            </w:r>
            <w:r w:rsidRPr="00CB6759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(annuale, in determinati periodi):</w:t>
            </w: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PERIODO DI PRODUZIONE:</w:t>
            </w: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DIFFUSIONE SUL TERRITORIO </w:t>
            </w:r>
            <w:r w:rsidRPr="00CB6759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(locale, provinciale, regionale, nazionale, internazionale):</w:t>
            </w: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0F9D" w:rsidRPr="00CB6759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TIPOLOGIA DI COMMERCIALIZZAZIONE </w:t>
            </w:r>
            <w:r w:rsidRPr="00CB6759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(ristorazione, negozi, vendita diretta in azienda, mercati, supermercati, sagre/fiere, e-commerce, non viene commercializzato, altro):</w:t>
            </w:r>
          </w:p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B0F9D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CB6759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INIZIATIVE DI PROMOZIONE </w:t>
            </w:r>
            <w:r w:rsidRPr="00CB6759">
              <w:rPr>
                <w:rFonts w:asciiTheme="minorHAnsi" w:hAnsiTheme="minorHAnsi" w:cstheme="minorHAnsi"/>
                <w:b w:val="0"/>
                <w:bCs w:val="0"/>
                <w:i/>
                <w:iCs/>
                <w:sz w:val="20"/>
                <w:szCs w:val="20"/>
              </w:rPr>
              <w:t>(sul web, attraverso eventi, attraverso azioni di conoscenza e fruibilità del territorio):</w:t>
            </w:r>
          </w:p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0F9D" w:rsidRPr="00CB6759" w:rsidRDefault="002B0F9D" w:rsidP="00900BCF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:rsidR="002B0F9D" w:rsidRDefault="002B0F9D" w:rsidP="002B0F9D">
      <w:pPr>
        <w:pStyle w:val="Corpotesto"/>
        <w:rPr>
          <w:rStyle w:val="Enfasiintensa"/>
          <w:rFonts w:asciiTheme="minorHAnsi" w:hAnsiTheme="minorHAnsi" w:cstheme="minorHAnsi"/>
          <w:i w:val="0"/>
          <w:iCs w:val="0"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0F9D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2B0F9D" w:rsidRPr="00A574E5" w:rsidRDefault="002B0F9D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CB6759">
              <w:rPr>
                <w:rFonts w:asciiTheme="minorHAnsi" w:hAnsiTheme="minorHAnsi" w:cstheme="minorHAnsi"/>
                <w:sz w:val="20"/>
                <w:szCs w:val="20"/>
              </w:rPr>
              <w:t>ALLEGARE IMMAGINI DEL PRODOTTO IN ALTA DEFINIZIONE</w:t>
            </w:r>
          </w:p>
        </w:tc>
      </w:tr>
    </w:tbl>
    <w:p w:rsidR="002B0F9D" w:rsidRDefault="002B0F9D" w:rsidP="002B0F9D">
      <w:pPr>
        <w:pStyle w:val="Corpotesto"/>
        <w:rPr>
          <w:rStyle w:val="Enfasiintensa"/>
          <w:rFonts w:asciiTheme="minorHAnsi" w:hAnsiTheme="minorHAnsi" w:cstheme="minorHAnsi"/>
          <w:i w:val="0"/>
          <w:iCs w:val="0"/>
        </w:rPr>
      </w:pPr>
    </w:p>
    <w:p w:rsidR="002B0F9D" w:rsidRDefault="002B0F9D" w:rsidP="002B0F9D">
      <w:pPr>
        <w:pStyle w:val="Corpotesto"/>
        <w:spacing w:before="7"/>
        <w:rPr>
          <w:rStyle w:val="Enfasiintensa"/>
          <w:rFonts w:asciiTheme="minorHAnsi" w:hAnsiTheme="minorHAnsi" w:cstheme="minorHAnsi"/>
          <w:i w:val="0"/>
          <w:iCs w:val="0"/>
        </w:rPr>
      </w:pPr>
    </w:p>
    <w:p w:rsidR="002B0F9D" w:rsidRPr="0075582E" w:rsidRDefault="002B0F9D" w:rsidP="002B0F9D">
      <w:pPr>
        <w:rPr>
          <w:rFonts w:asciiTheme="minorHAnsi" w:hAnsiTheme="minorHAnsi" w:cstheme="minorHAnsi"/>
          <w:sz w:val="22"/>
          <w:szCs w:val="22"/>
        </w:rPr>
      </w:pPr>
    </w:p>
    <w:p w:rsidR="00A55FAD" w:rsidRDefault="00A55FAD"/>
    <w:sectPr w:rsidR="00A55F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0F9D" w:rsidRDefault="002B0F9D" w:rsidP="002B0F9D">
      <w:r>
        <w:separator/>
      </w:r>
    </w:p>
  </w:endnote>
  <w:endnote w:type="continuationSeparator" w:id="0">
    <w:p w:rsidR="002B0F9D" w:rsidRDefault="002B0F9D" w:rsidP="002B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F9D" w:rsidRDefault="002B0F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F9D" w:rsidRDefault="002B0F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F9D" w:rsidRDefault="002B0F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0F9D" w:rsidRDefault="002B0F9D" w:rsidP="002B0F9D">
      <w:r>
        <w:separator/>
      </w:r>
    </w:p>
  </w:footnote>
  <w:footnote w:type="continuationSeparator" w:id="0">
    <w:p w:rsidR="002B0F9D" w:rsidRDefault="002B0F9D" w:rsidP="002B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F9D" w:rsidRDefault="002B0F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F9D" w:rsidRPr="002B0F9D" w:rsidRDefault="002B0F9D" w:rsidP="002B0F9D">
    <w:pPr>
      <w:pStyle w:val="Intestazione"/>
      <w:jc w:val="right"/>
      <w:rPr>
        <w:rFonts w:asciiTheme="minorHAnsi" w:hAnsiTheme="minorHAnsi" w:cstheme="minorHAnsi"/>
        <w:b/>
        <w:bCs/>
        <w:sz w:val="22"/>
        <w:szCs w:val="22"/>
      </w:rPr>
    </w:pPr>
    <w:r w:rsidRPr="002B0F9D">
      <w:rPr>
        <w:rFonts w:asciiTheme="minorHAnsi" w:hAnsiTheme="minorHAnsi" w:cstheme="minorHAnsi"/>
        <w:b/>
        <w:bCs/>
        <w:sz w:val="22"/>
        <w:szCs w:val="22"/>
      </w:rPr>
      <w:t xml:space="preserve">SCHEDA 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0F9D" w:rsidRDefault="002B0F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9D"/>
    <w:rsid w:val="002B0F9D"/>
    <w:rsid w:val="00A55FAD"/>
    <w:rsid w:val="00C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42E7DF"/>
  <w15:chartTrackingRefBased/>
  <w15:docId w15:val="{3392271E-27C3-480E-83FC-E30C4EDD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0F9D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intensa">
    <w:name w:val="Intense Emphasis"/>
    <w:basedOn w:val="Carpredefinitoparagrafo"/>
    <w:uiPriority w:val="21"/>
    <w:qFormat/>
    <w:rsid w:val="002B0F9D"/>
    <w:rPr>
      <w:i/>
      <w:iCs/>
      <w:color w:val="4472C4" w:themeColor="accent1"/>
    </w:rPr>
  </w:style>
  <w:style w:type="table" w:customStyle="1" w:styleId="Tabellagriglia1chiara1">
    <w:name w:val="Tabella griglia 1 chiara1"/>
    <w:basedOn w:val="Tabellanormale"/>
    <w:uiPriority w:val="46"/>
    <w:rsid w:val="002B0F9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testo">
    <w:name w:val="Body Text"/>
    <w:basedOn w:val="Normale"/>
    <w:link w:val="CorpotestoCarattere"/>
    <w:uiPriority w:val="1"/>
    <w:unhideWhenUsed/>
    <w:qFormat/>
    <w:rsid w:val="002B0F9D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0F9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B0F9D"/>
    <w:pPr>
      <w:widowControl w:val="0"/>
      <w:autoSpaceDE w:val="0"/>
      <w:autoSpaceDN w:val="0"/>
      <w:jc w:val="center"/>
    </w:pPr>
    <w:rPr>
      <w:rFonts w:ascii="Times New Roman" w:eastAsia="Times New Roman" w:hAnsi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B0F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F9D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B0F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0F9D"/>
    <w:rPr>
      <w:rFonts w:ascii="Cambria" w:eastAsia="Cambria" w:hAnsi="Cambria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Meleleo</dc:creator>
  <cp:keywords/>
  <dc:description/>
  <cp:lastModifiedBy>Luana Meleleo</cp:lastModifiedBy>
  <cp:revision>1</cp:revision>
  <dcterms:created xsi:type="dcterms:W3CDTF">2022-10-10T08:51:00Z</dcterms:created>
  <dcterms:modified xsi:type="dcterms:W3CDTF">2022-10-10T08:52:00Z</dcterms:modified>
</cp:coreProperties>
</file>